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2"/>
        <w:gridCol w:w="1477"/>
        <w:gridCol w:w="1477"/>
        <w:gridCol w:w="1477"/>
        <w:gridCol w:w="1477"/>
      </w:tblGrid>
      <w:tr w:rsidR="00906A34" w:rsidRPr="0098510F" w:rsidTr="001A72C5">
        <w:tc>
          <w:tcPr>
            <w:tcW w:w="1696" w:type="dxa"/>
            <w:tcBorders>
              <w:bottom w:val="single" w:sz="4" w:space="0" w:color="auto"/>
            </w:tcBorders>
          </w:tcPr>
          <w:p w:rsidR="00906A34" w:rsidRPr="004C4A7C" w:rsidRDefault="00906A34" w:rsidP="006B3CB1">
            <w:pPr>
              <w:rPr>
                <w:sz w:val="22"/>
                <w:szCs w:val="22"/>
              </w:rPr>
            </w:pPr>
            <w:r w:rsidRPr="004C4A7C">
              <w:rPr>
                <w:sz w:val="22"/>
                <w:szCs w:val="22"/>
              </w:rPr>
              <w:t>Assessment Criteria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Outstanding</w:t>
            </w:r>
          </w:p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Proficient</w:t>
            </w:r>
          </w:p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Satisfactory</w:t>
            </w:r>
          </w:p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Progressing</w:t>
            </w:r>
          </w:p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Not yet developed</w:t>
            </w:r>
          </w:p>
          <w:p w:rsidR="00906A34" w:rsidRPr="00DA3498" w:rsidRDefault="00906A34" w:rsidP="006B3C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906A34" w:rsidRPr="0098510F" w:rsidTr="001A72C5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906A34" w:rsidRPr="00DA3498" w:rsidRDefault="00906A34" w:rsidP="00906A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Explanation of how computer systems work – week 1</w:t>
            </w:r>
          </w:p>
        </w:tc>
      </w:tr>
      <w:tr w:rsidR="00906A34" w:rsidRPr="008D3560" w:rsidTr="001A72C5">
        <w:tc>
          <w:tcPr>
            <w:tcW w:w="1696" w:type="dxa"/>
            <w:tcBorders>
              <w:bottom w:val="single" w:sz="4" w:space="0" w:color="auto"/>
            </w:tcBorders>
          </w:tcPr>
          <w:p w:rsidR="00906A34" w:rsidRPr="00C51925" w:rsidRDefault="00906A34" w:rsidP="006B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&amp; Understanding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06A34" w:rsidRPr="005C4A7E" w:rsidRDefault="00906A34" w:rsidP="00906A34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 xml:space="preserve">Student accurately </w:t>
            </w:r>
            <w:r>
              <w:rPr>
                <w:sz w:val="20"/>
                <w:szCs w:val="20"/>
              </w:rPr>
              <w:t>answers the 3 questions from lesson. Using correct terminology and clear statements to explain operation</w:t>
            </w:r>
            <w:r w:rsidR="00482083">
              <w:rPr>
                <w:sz w:val="20"/>
                <w:szCs w:val="20"/>
              </w:rPr>
              <w:t xml:space="preserve"> clearly in own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5C4A7E" w:rsidRDefault="00906A34" w:rsidP="0090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answers the 3 questions with limited errors. Mostly uses correct terminology and</w:t>
            </w:r>
            <w:r w:rsidR="001A72C5">
              <w:rPr>
                <w:sz w:val="20"/>
                <w:szCs w:val="20"/>
              </w:rPr>
              <w:t xml:space="preserve"> clear</w:t>
            </w:r>
            <w:r>
              <w:rPr>
                <w:sz w:val="20"/>
                <w:szCs w:val="20"/>
              </w:rPr>
              <w:t xml:space="preserve"> </w:t>
            </w:r>
            <w:r w:rsidR="00482083">
              <w:rPr>
                <w:sz w:val="20"/>
                <w:szCs w:val="20"/>
              </w:rPr>
              <w:t>statements to explain operation in own words.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5C4A7E" w:rsidRDefault="00906A34" w:rsidP="00906A34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answers the 3 questions </w:t>
            </w:r>
            <w:r w:rsidR="001A72C5">
              <w:rPr>
                <w:sz w:val="20"/>
                <w:szCs w:val="20"/>
              </w:rPr>
              <w:t>and shows a basic understanding of each. Uses some terminology to explain operation.</w:t>
            </w:r>
            <w:r w:rsidR="00482083">
              <w:rPr>
                <w:sz w:val="20"/>
                <w:szCs w:val="20"/>
              </w:rPr>
              <w:t xml:space="preserve"> A good attempt to answer in own words.</w:t>
            </w:r>
            <w:r w:rsidR="001A7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5C4A7E" w:rsidRDefault="00906A34" w:rsidP="001A72C5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 xml:space="preserve">Student provides limited </w:t>
            </w:r>
            <w:r w:rsidR="001A72C5">
              <w:rPr>
                <w:sz w:val="20"/>
                <w:szCs w:val="20"/>
              </w:rPr>
              <w:t xml:space="preserve">responses to the 3 questions. Limited attempt at using terminology. Explanations are unclear and difficult to follow.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5C4A7E" w:rsidRDefault="001A72C5" w:rsidP="001A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06A34" w:rsidRPr="005C4A7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attempt to answer questions. </w:t>
            </w:r>
          </w:p>
        </w:tc>
      </w:tr>
      <w:tr w:rsidR="00A7101A" w:rsidRPr="008D3560" w:rsidTr="00DC5201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A7101A" w:rsidRPr="00A7101A" w:rsidRDefault="00A7101A" w:rsidP="006B3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Interactive map of school grounds – week 5</w:t>
            </w:r>
          </w:p>
        </w:tc>
      </w:tr>
      <w:tr w:rsidR="00906A34" w:rsidRPr="008D3560" w:rsidTr="001A72C5">
        <w:tc>
          <w:tcPr>
            <w:tcW w:w="1696" w:type="dxa"/>
            <w:tcBorders>
              <w:bottom w:val="single" w:sz="4" w:space="0" w:color="auto"/>
            </w:tcBorders>
          </w:tcPr>
          <w:p w:rsidR="00906A34" w:rsidRDefault="00A7101A" w:rsidP="006B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Accurate &amp; creative school map design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06A34" w:rsidRPr="004A391A" w:rsidRDefault="00906A34" w:rsidP="00A7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</w:t>
            </w:r>
            <w:r w:rsidR="00A7101A">
              <w:rPr>
                <w:sz w:val="20"/>
                <w:szCs w:val="20"/>
              </w:rPr>
              <w:t>anding map design that is accurate, labelled and easy to understand. Design is extremely creative and visually appealing.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4A391A" w:rsidRDefault="00906A34" w:rsidP="00A7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r w:rsidR="00A7101A">
              <w:rPr>
                <w:sz w:val="20"/>
                <w:szCs w:val="20"/>
              </w:rPr>
              <w:t>map design</w:t>
            </w:r>
            <w:r>
              <w:rPr>
                <w:sz w:val="20"/>
                <w:szCs w:val="20"/>
              </w:rPr>
              <w:t xml:space="preserve"> that </w:t>
            </w:r>
            <w:r w:rsidR="00A7101A">
              <w:rPr>
                <w:sz w:val="20"/>
                <w:szCs w:val="20"/>
              </w:rPr>
              <w:t>is accurate, labelled and easy to understand. Design is visually appealing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4A391A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A7101A">
              <w:rPr>
                <w:sz w:val="20"/>
                <w:szCs w:val="20"/>
              </w:rPr>
              <w:t xml:space="preserve">isfactory map design </w:t>
            </w:r>
            <w:r w:rsidR="00B83E04">
              <w:rPr>
                <w:sz w:val="20"/>
                <w:szCs w:val="20"/>
              </w:rPr>
              <w:t>that is mostly accurate. The map is labelled with a</w:t>
            </w:r>
            <w:r>
              <w:rPr>
                <w:sz w:val="20"/>
                <w:szCs w:val="20"/>
              </w:rPr>
              <w:t xml:space="preserve"> good attempt at using visual representations.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1F72AC" w:rsidRDefault="00B83E0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design </w:t>
            </w:r>
            <w:r w:rsidR="00906A34">
              <w:rPr>
                <w:sz w:val="20"/>
                <w:szCs w:val="20"/>
              </w:rPr>
              <w:t xml:space="preserve">was mostly completed with visual representations. Labelling </w:t>
            </w:r>
            <w:r>
              <w:rPr>
                <w:sz w:val="20"/>
                <w:szCs w:val="20"/>
              </w:rPr>
              <w:t xml:space="preserve">not completed and map design was missing areas.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1F72A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</w:t>
            </w:r>
            <w:r w:rsidR="00B83E04">
              <w:rPr>
                <w:sz w:val="20"/>
                <w:szCs w:val="20"/>
              </w:rPr>
              <w:t>map design</w:t>
            </w:r>
            <w:r>
              <w:rPr>
                <w:sz w:val="20"/>
                <w:szCs w:val="20"/>
              </w:rPr>
              <w:t xml:space="preserve"> that did not use visual representations. No attempt to label plan. </w:t>
            </w:r>
            <w:r w:rsidR="00B83E04">
              <w:rPr>
                <w:sz w:val="20"/>
                <w:szCs w:val="20"/>
              </w:rPr>
              <w:t xml:space="preserve">Many areas of map missing. </w:t>
            </w:r>
          </w:p>
        </w:tc>
      </w:tr>
      <w:tr w:rsidR="00906A34" w:rsidRPr="008D3560" w:rsidTr="001A72C5">
        <w:tc>
          <w:tcPr>
            <w:tcW w:w="1696" w:type="dxa"/>
            <w:tcBorders>
              <w:bottom w:val="single" w:sz="4" w:space="0" w:color="auto"/>
            </w:tcBorders>
          </w:tcPr>
          <w:p w:rsidR="00906A34" w:rsidRPr="00C51925" w:rsidRDefault="00A7101A" w:rsidP="006B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Sequence and input algorithms to show routes. Provides verbal communication </w:t>
            </w:r>
            <w:r w:rsidR="00B83E04">
              <w:rPr>
                <w:sz w:val="22"/>
                <w:szCs w:val="22"/>
              </w:rPr>
              <w:t xml:space="preserve">(directions) </w:t>
            </w:r>
            <w:r>
              <w:rPr>
                <w:sz w:val="22"/>
                <w:szCs w:val="22"/>
              </w:rPr>
              <w:t>of routes using directional language.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06A34" w:rsidRPr="001F72A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and accurate </w:t>
            </w:r>
            <w:r w:rsidR="00B83E04">
              <w:rPr>
                <w:sz w:val="20"/>
                <w:szCs w:val="20"/>
              </w:rPr>
              <w:t xml:space="preserve">sequence of algorithms. </w:t>
            </w:r>
            <w:r>
              <w:rPr>
                <w:sz w:val="20"/>
                <w:szCs w:val="20"/>
              </w:rPr>
              <w:t xml:space="preserve">Effectively </w:t>
            </w:r>
            <w:r w:rsidR="00B83E04">
              <w:rPr>
                <w:sz w:val="20"/>
                <w:szCs w:val="20"/>
              </w:rPr>
              <w:t>applies clear verbal directions to routes, using directional language that is extremely useful for user.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1F72A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mostly accurate</w:t>
            </w:r>
            <w:r w:rsidR="00B83E04">
              <w:rPr>
                <w:sz w:val="20"/>
                <w:szCs w:val="20"/>
              </w:rPr>
              <w:t xml:space="preserve"> sequence of algorithms. Applies verbal directions to routes using directional language to assist user.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1F72A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Reasonable attempt of </w:t>
            </w:r>
            <w:r w:rsidR="00B83E04">
              <w:rPr>
                <w:sz w:val="20"/>
                <w:szCs w:val="20"/>
              </w:rPr>
              <w:t>inputting algorithms. Good attempt at sequencing. Applies verbal directions to routes, using some directional language, at times unclear for user.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B93D5C" w:rsidRDefault="00906A34" w:rsidP="00B83E04">
            <w:pPr>
              <w:rPr>
                <w:sz w:val="20"/>
                <w:szCs w:val="20"/>
              </w:rPr>
            </w:pPr>
            <w:r w:rsidRPr="00B93D5C">
              <w:rPr>
                <w:sz w:val="20"/>
                <w:szCs w:val="20"/>
              </w:rPr>
              <w:t xml:space="preserve">Basic </w:t>
            </w:r>
            <w:r w:rsidR="00B83E04">
              <w:rPr>
                <w:sz w:val="20"/>
                <w:szCs w:val="20"/>
              </w:rPr>
              <w:t xml:space="preserve">attempt of inputting algorithms. Sequences are incomplete with limited accuracy. Verbal directions can be unclear for user.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06A34" w:rsidRPr="00B93D5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attempt at </w:t>
            </w:r>
            <w:r w:rsidR="00B83E04">
              <w:rPr>
                <w:sz w:val="20"/>
                <w:szCs w:val="20"/>
              </w:rPr>
              <w:t xml:space="preserve">sequencing and inputting algorithms. No verbal communication provided. </w:t>
            </w:r>
          </w:p>
        </w:tc>
      </w:tr>
      <w:tr w:rsidR="00906A34" w:rsidRPr="0098510F" w:rsidTr="001A72C5">
        <w:tc>
          <w:tcPr>
            <w:tcW w:w="1696" w:type="dxa"/>
          </w:tcPr>
          <w:p w:rsidR="00906A34" w:rsidRPr="00C51925" w:rsidRDefault="00A7101A" w:rsidP="006B3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easy to understand, easy to use map on a digital tool (Scratch)</w:t>
            </w:r>
          </w:p>
        </w:tc>
        <w:tc>
          <w:tcPr>
            <w:tcW w:w="1412" w:type="dxa"/>
          </w:tcPr>
          <w:p w:rsidR="00906A34" w:rsidRPr="00B93D5C" w:rsidRDefault="00906A34" w:rsidP="00B8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creative and visually appealing </w:t>
            </w:r>
            <w:r w:rsidR="00482083">
              <w:rPr>
                <w:sz w:val="20"/>
                <w:szCs w:val="20"/>
              </w:rPr>
              <w:t xml:space="preserve">interactive </w:t>
            </w:r>
            <w:proofErr w:type="spellStart"/>
            <w:r w:rsidR="00482083">
              <w:rPr>
                <w:sz w:val="20"/>
                <w:szCs w:val="20"/>
              </w:rPr>
              <w:t>map</w:t>
            </w:r>
            <w:proofErr w:type="gramStart"/>
            <w:r w:rsidR="00482083">
              <w:rPr>
                <w:sz w:val="20"/>
                <w:szCs w:val="20"/>
              </w:rPr>
              <w:t>,that</w:t>
            </w:r>
            <w:proofErr w:type="spellEnd"/>
            <w:proofErr w:type="gramEnd"/>
            <w:r w:rsidR="00482083">
              <w:rPr>
                <w:sz w:val="20"/>
                <w:szCs w:val="20"/>
              </w:rPr>
              <w:t xml:space="preserve"> is successfully used by user.</w:t>
            </w:r>
          </w:p>
        </w:tc>
        <w:tc>
          <w:tcPr>
            <w:tcW w:w="1477" w:type="dxa"/>
          </w:tcPr>
          <w:p w:rsidR="00906A34" w:rsidRPr="00B93D5C" w:rsidRDefault="00906A34" w:rsidP="0048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Visually appealing </w:t>
            </w:r>
            <w:r w:rsidR="00482083">
              <w:rPr>
                <w:sz w:val="20"/>
                <w:szCs w:val="20"/>
              </w:rPr>
              <w:t>interactive map that follows all steps. Can be used easily by user.</w:t>
            </w:r>
          </w:p>
        </w:tc>
        <w:tc>
          <w:tcPr>
            <w:tcW w:w="1477" w:type="dxa"/>
          </w:tcPr>
          <w:p w:rsidR="00906A34" w:rsidRPr="00B93D5C" w:rsidRDefault="00482083" w:rsidP="006B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map follows all steps provided. Can be used with limited difficulties.</w:t>
            </w:r>
          </w:p>
        </w:tc>
        <w:tc>
          <w:tcPr>
            <w:tcW w:w="1477" w:type="dxa"/>
          </w:tcPr>
          <w:p w:rsidR="00906A34" w:rsidRPr="00B93D5C" w:rsidRDefault="00906A34" w:rsidP="0048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</w:t>
            </w:r>
            <w:r w:rsidR="00482083">
              <w:rPr>
                <w:sz w:val="20"/>
                <w:szCs w:val="20"/>
              </w:rPr>
              <w:t>interactive map. Does not follow all steps. User unable to use without difficulties.</w:t>
            </w:r>
          </w:p>
        </w:tc>
        <w:tc>
          <w:tcPr>
            <w:tcW w:w="1477" w:type="dxa"/>
          </w:tcPr>
          <w:p w:rsidR="00906A34" w:rsidRPr="00B93D5C" w:rsidRDefault="00906A34" w:rsidP="0048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</w:t>
            </w:r>
            <w:r w:rsidR="00482083">
              <w:rPr>
                <w:sz w:val="20"/>
                <w:szCs w:val="20"/>
              </w:rPr>
              <w:t>interactive map</w:t>
            </w:r>
            <w:r>
              <w:rPr>
                <w:sz w:val="20"/>
                <w:szCs w:val="20"/>
              </w:rPr>
              <w:t xml:space="preserve"> does not follow any </w:t>
            </w:r>
            <w:r w:rsidR="00482083">
              <w:rPr>
                <w:sz w:val="20"/>
                <w:szCs w:val="20"/>
              </w:rPr>
              <w:t xml:space="preserve">steps provided. </w:t>
            </w:r>
          </w:p>
        </w:tc>
      </w:tr>
      <w:tr w:rsidR="00906A34" w:rsidRPr="0098510F" w:rsidTr="001A72C5">
        <w:tc>
          <w:tcPr>
            <w:tcW w:w="7539" w:type="dxa"/>
            <w:gridSpan w:val="5"/>
            <w:tcBorders>
              <w:bottom w:val="single" w:sz="4" w:space="0" w:color="auto"/>
            </w:tcBorders>
            <w:vAlign w:val="center"/>
          </w:tcPr>
          <w:p w:rsidR="00906A34" w:rsidRDefault="00906A34" w:rsidP="006B3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Overall result for Assessment</w:t>
            </w:r>
          </w:p>
          <w:p w:rsidR="00906A34" w:rsidRDefault="00906A34" w:rsidP="006B3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Teacher Feedback:</w:t>
            </w:r>
          </w:p>
          <w:p w:rsidR="00906A34" w:rsidRDefault="00906A34" w:rsidP="006B3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6A34" w:rsidRDefault="00906A34" w:rsidP="006B3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6A34" w:rsidRPr="00DA3498" w:rsidRDefault="00906A34" w:rsidP="006B3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:rsidR="00906A34" w:rsidRPr="0098510F" w:rsidRDefault="00906A34" w:rsidP="006B3CB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06A34" w:rsidRPr="0098510F" w:rsidRDefault="00906A34" w:rsidP="006B3CB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15791" w:rsidRDefault="00C15791"/>
    <w:sectPr w:rsidR="00C1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4"/>
    <w:rsid w:val="001A72C5"/>
    <w:rsid w:val="00482083"/>
    <w:rsid w:val="00906A34"/>
    <w:rsid w:val="00A0785D"/>
    <w:rsid w:val="00A7101A"/>
    <w:rsid w:val="00B83E04"/>
    <w:rsid w:val="00C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964C6-71A5-4269-8CA9-3C81DC7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Hardy</dc:creator>
  <cp:keywords/>
  <dc:description/>
  <cp:lastModifiedBy>Deanna Hardy</cp:lastModifiedBy>
  <cp:revision>1</cp:revision>
  <dcterms:created xsi:type="dcterms:W3CDTF">2016-05-31T09:15:00Z</dcterms:created>
  <dcterms:modified xsi:type="dcterms:W3CDTF">2016-05-31T10:00:00Z</dcterms:modified>
</cp:coreProperties>
</file>